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3E" w:rsidRDefault="0009773E" w:rsidP="00250ECA">
      <w:pPr>
        <w:pBdr>
          <w:bottom w:val="single" w:sz="4" w:space="1" w:color="auto"/>
        </w:pBdr>
        <w:rPr>
          <w:rFonts w:ascii="MS Mincho" w:eastAsia="MS Mincho" w:hAnsi="MS Mincho"/>
          <w:b/>
          <w:sz w:val="48"/>
          <w:szCs w:val="48"/>
        </w:rPr>
      </w:pPr>
    </w:p>
    <w:p w:rsidR="00776BA1" w:rsidRPr="001959AC" w:rsidRDefault="00776BA1" w:rsidP="00250ECA">
      <w:pPr>
        <w:pBdr>
          <w:bottom w:val="single" w:sz="4" w:space="1" w:color="auto"/>
        </w:pBdr>
        <w:rPr>
          <w:rFonts w:ascii="MS Mincho" w:eastAsia="MS Mincho" w:hAnsi="MS Mincho"/>
          <w:b/>
          <w:sz w:val="48"/>
          <w:szCs w:val="48"/>
        </w:rPr>
      </w:pPr>
      <w:r w:rsidRPr="001959AC">
        <w:rPr>
          <w:rFonts w:ascii="MS Mincho" w:eastAsia="MS Mincho" w:hAnsi="MS Mincho"/>
          <w:b/>
          <w:sz w:val="48"/>
          <w:szCs w:val="48"/>
        </w:rPr>
        <w:t>Group Songs/Presentations/Mini-Concert</w:t>
      </w:r>
    </w:p>
    <w:p w:rsidR="00CD06BF" w:rsidRPr="00776BA1" w:rsidRDefault="00CD06BF"/>
    <w:p w:rsidR="00776BA1" w:rsidRPr="001959AC" w:rsidRDefault="007C641F">
      <w:pPr>
        <w:rPr>
          <w:rFonts w:ascii="MS Mincho" w:eastAsia="MS Mincho" w:hAnsi="MS Mincho"/>
          <w:sz w:val="24"/>
          <w:szCs w:val="24"/>
        </w:rPr>
      </w:pPr>
      <w:r w:rsidRPr="001959AC">
        <w:rPr>
          <w:rFonts w:ascii="MS Mincho" w:eastAsia="MS Mincho" w:hAnsi="MS Mincho"/>
          <w:sz w:val="24"/>
          <w:szCs w:val="24"/>
        </w:rPr>
        <w:t>You all will create lyrics for a song based on the rules of definite/indefini</w:t>
      </w:r>
      <w:r w:rsidR="00776BA1" w:rsidRPr="001959AC">
        <w:rPr>
          <w:rFonts w:ascii="MS Mincho" w:eastAsia="MS Mincho" w:hAnsi="MS Mincho"/>
          <w:sz w:val="24"/>
          <w:szCs w:val="24"/>
        </w:rPr>
        <w:t xml:space="preserve">te articles. </w:t>
      </w:r>
      <w:r w:rsidRPr="001959AC">
        <w:rPr>
          <w:rFonts w:ascii="MS Mincho" w:eastAsia="MS Mincho" w:hAnsi="MS Mincho"/>
          <w:sz w:val="24"/>
          <w:szCs w:val="24"/>
        </w:rPr>
        <w:t xml:space="preserve">Each presentation will be graded on the accuracy of the rules, completion of the assignment, creativity, and overall presentation. </w:t>
      </w:r>
      <w:r w:rsidR="00776BA1" w:rsidRPr="001959AC">
        <w:rPr>
          <w:rFonts w:ascii="MS Mincho" w:eastAsia="MS Mincho" w:hAnsi="MS Mincho"/>
          <w:sz w:val="24"/>
          <w:szCs w:val="24"/>
        </w:rPr>
        <w:t>Each group will present ONE song.</w:t>
      </w:r>
      <w:r w:rsidRPr="001959AC">
        <w:rPr>
          <w:rFonts w:ascii="MS Mincho" w:eastAsia="MS Mincho" w:hAnsi="MS Mincho"/>
          <w:sz w:val="24"/>
          <w:szCs w:val="24"/>
        </w:rPr>
        <w:t xml:space="preserve"> The directions for each category are below.</w:t>
      </w:r>
    </w:p>
    <w:p w:rsidR="00776BA1" w:rsidRPr="00250ECA" w:rsidRDefault="00776BA1">
      <w:pPr>
        <w:rPr>
          <w:rFonts w:ascii="MS Mincho" w:eastAsia="MS Mincho" w:hAnsi="MS Mincho"/>
          <w:b/>
          <w:sz w:val="40"/>
          <w:szCs w:val="40"/>
        </w:rPr>
      </w:pPr>
      <w:r w:rsidRPr="00250ECA">
        <w:rPr>
          <w:rFonts w:ascii="MS Mincho" w:eastAsia="MS Mincho" w:hAnsi="MS Mincho"/>
          <w:b/>
          <w:sz w:val="40"/>
          <w:szCs w:val="40"/>
        </w:rPr>
        <w:t>Group Responsibilities</w:t>
      </w:r>
    </w:p>
    <w:p w:rsidR="001517CD" w:rsidRPr="001959AC" w:rsidRDefault="001517CD">
      <w:pPr>
        <w:rPr>
          <w:rFonts w:ascii="MS Mincho" w:eastAsia="MS Mincho" w:hAnsi="MS Mincho"/>
          <w:b/>
          <w:sz w:val="32"/>
          <w:szCs w:val="32"/>
          <w:u w:val="single"/>
        </w:rPr>
      </w:pPr>
      <w:r w:rsidRPr="001959AC">
        <w:rPr>
          <w:rFonts w:ascii="MS Mincho" w:eastAsia="MS Mincho" w:hAnsi="MS Mincho"/>
          <w:b/>
          <w:sz w:val="32"/>
          <w:szCs w:val="32"/>
          <w:u w:val="single"/>
        </w:rPr>
        <w:t>Music</w:t>
      </w:r>
      <w:r w:rsidR="0009773E" w:rsidRPr="0009773E">
        <w:rPr>
          <w:rFonts w:ascii="MS Mincho" w:eastAsia="MS Mincho" w:hAnsi="MS Mincho"/>
          <w:noProof/>
          <w:sz w:val="24"/>
          <w:szCs w:val="24"/>
        </w:rPr>
        <w:t xml:space="preserve"> </w:t>
      </w:r>
    </w:p>
    <w:p w:rsidR="001517CD" w:rsidRPr="00250ECA" w:rsidRDefault="001517CD" w:rsidP="00250ECA">
      <w:pPr>
        <w:pStyle w:val="ListParagraph"/>
        <w:numPr>
          <w:ilvl w:val="0"/>
          <w:numId w:val="1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 xml:space="preserve">With a group, you must create lyrics to a popular song (from any time period) about definite and indefinite articles and their rules. </w:t>
      </w:r>
    </w:p>
    <w:p w:rsidR="001517CD" w:rsidRPr="00250ECA" w:rsidRDefault="001517CD" w:rsidP="00250ECA">
      <w:pPr>
        <w:pStyle w:val="ListParagraph"/>
        <w:numPr>
          <w:ilvl w:val="0"/>
          <w:numId w:val="1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>Each group is responsible for getting their own music. I will help with playback and song suggestions, but I will NOT give you a song to do.</w:t>
      </w:r>
    </w:p>
    <w:p w:rsidR="001517CD" w:rsidRPr="00250ECA" w:rsidRDefault="001517CD" w:rsidP="00250ECA">
      <w:pPr>
        <w:pStyle w:val="ListParagraph"/>
        <w:numPr>
          <w:ilvl w:val="0"/>
          <w:numId w:val="1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 xml:space="preserve">Each song/presentation will last for at least 2 ½ minutes, but not go over 3 minutes. </w:t>
      </w:r>
    </w:p>
    <w:p w:rsidR="001517CD" w:rsidRPr="001959AC" w:rsidRDefault="001517CD" w:rsidP="001517CD">
      <w:pPr>
        <w:rPr>
          <w:rFonts w:ascii="MS Mincho" w:eastAsia="MS Mincho" w:hAnsi="MS Mincho"/>
          <w:sz w:val="28"/>
          <w:szCs w:val="28"/>
        </w:rPr>
      </w:pPr>
    </w:p>
    <w:p w:rsidR="001517CD" w:rsidRPr="001959AC" w:rsidRDefault="001517CD">
      <w:pPr>
        <w:rPr>
          <w:rFonts w:ascii="MS Mincho" w:eastAsia="MS Mincho" w:hAnsi="MS Mincho"/>
          <w:b/>
          <w:sz w:val="32"/>
          <w:szCs w:val="32"/>
          <w:u w:val="single"/>
        </w:rPr>
      </w:pPr>
      <w:r w:rsidRPr="001959AC">
        <w:rPr>
          <w:rFonts w:ascii="MS Mincho" w:eastAsia="MS Mincho" w:hAnsi="MS Mincho"/>
          <w:b/>
          <w:sz w:val="32"/>
          <w:szCs w:val="32"/>
          <w:u w:val="single"/>
        </w:rPr>
        <w:t>Teamwork</w:t>
      </w:r>
    </w:p>
    <w:p w:rsidR="001517CD" w:rsidRPr="00250ECA" w:rsidRDefault="001517CD" w:rsidP="00250ECA">
      <w:pPr>
        <w:pStyle w:val="ListParagraph"/>
        <w:numPr>
          <w:ilvl w:val="0"/>
          <w:numId w:val="2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>Each group MUST work together. You all will be handed peer evaluation forms to grade each other on the amount of work put into the project.</w:t>
      </w:r>
    </w:p>
    <w:p w:rsidR="00690CA2" w:rsidRPr="00250ECA" w:rsidRDefault="0009773E" w:rsidP="00250ECA">
      <w:pPr>
        <w:pStyle w:val="ListParagraph"/>
        <w:numPr>
          <w:ilvl w:val="0"/>
          <w:numId w:val="2"/>
        </w:numPr>
        <w:rPr>
          <w:rFonts w:ascii="MS Mincho" w:eastAsia="MS Mincho" w:hAnsi="MS Mincho"/>
          <w:sz w:val="24"/>
          <w:szCs w:val="24"/>
        </w:rPr>
      </w:pPr>
      <w:r>
        <w:rPr>
          <w:rFonts w:ascii="MS Mincho" w:eastAsia="MS Mincho" w:hAnsi="MS Mincho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443230</wp:posOffset>
            </wp:positionV>
            <wp:extent cx="1500505" cy="1695450"/>
            <wp:effectExtent l="19050" t="0" r="4445" b="0"/>
            <wp:wrapNone/>
            <wp:docPr id="3" name="Picture 3" descr="C:\Documents and Settings\lmorrow\Local Settings\Temporary Internet Files\Content.IE5\TQYI4IDT\MC9003312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morrow\Local Settings\Temporary Internet Files\Content.IE5\TQYI4IDT\MC9003312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17CD" w:rsidRPr="00250ECA">
        <w:rPr>
          <w:rFonts w:ascii="MS Mincho" w:eastAsia="MS Mincho" w:hAnsi="MS Mincho"/>
          <w:sz w:val="24"/>
          <w:szCs w:val="24"/>
        </w:rPr>
        <w:t>Everyone in the group must have a part and participate. There will be no “I wrote the lyrics, so I don’t have to sing.” Remember, this is a group effort</w:t>
      </w:r>
      <w:r w:rsidR="00690CA2" w:rsidRPr="00250ECA">
        <w:rPr>
          <w:rFonts w:ascii="MS Mincho" w:eastAsia="MS Mincho" w:hAnsi="MS Mincho"/>
          <w:sz w:val="24"/>
          <w:szCs w:val="24"/>
        </w:rPr>
        <w:t>.</w:t>
      </w:r>
    </w:p>
    <w:p w:rsidR="001959AC" w:rsidRDefault="001959AC">
      <w:pPr>
        <w:rPr>
          <w:rFonts w:ascii="MS Mincho" w:eastAsia="MS Mincho" w:hAnsi="MS Mincho"/>
          <w:sz w:val="28"/>
          <w:szCs w:val="28"/>
        </w:rPr>
      </w:pPr>
      <w:r>
        <w:rPr>
          <w:rFonts w:ascii="MS Mincho" w:eastAsia="MS Mincho" w:hAnsi="MS Mincho"/>
          <w:sz w:val="28"/>
          <w:szCs w:val="28"/>
        </w:rPr>
        <w:br w:type="page"/>
      </w:r>
    </w:p>
    <w:p w:rsidR="001517CD" w:rsidRPr="001959AC" w:rsidRDefault="001517CD">
      <w:pPr>
        <w:rPr>
          <w:rFonts w:ascii="MS Mincho" w:eastAsia="MS Mincho" w:hAnsi="MS Mincho"/>
          <w:b/>
          <w:sz w:val="32"/>
          <w:szCs w:val="32"/>
        </w:rPr>
      </w:pPr>
      <w:r w:rsidRPr="001959AC">
        <w:rPr>
          <w:rFonts w:ascii="MS Mincho" w:eastAsia="MS Mincho" w:hAnsi="MS Mincho"/>
          <w:b/>
          <w:sz w:val="32"/>
          <w:szCs w:val="32"/>
        </w:rPr>
        <w:lastRenderedPageBreak/>
        <w:t>Creativity</w:t>
      </w:r>
    </w:p>
    <w:p w:rsidR="00690CA2" w:rsidRPr="00250ECA" w:rsidRDefault="00690CA2" w:rsidP="00250ECA">
      <w:pPr>
        <w:pStyle w:val="ListParagraph"/>
        <w:numPr>
          <w:ilvl w:val="0"/>
          <w:numId w:val="3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 xml:space="preserve">I expect you all to be creative with this project. </w:t>
      </w:r>
    </w:p>
    <w:p w:rsidR="00776BA1" w:rsidRPr="00250ECA" w:rsidRDefault="00690CA2" w:rsidP="00250ECA">
      <w:pPr>
        <w:pStyle w:val="ListParagraph"/>
        <w:numPr>
          <w:ilvl w:val="0"/>
          <w:numId w:val="3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 xml:space="preserve">Whatever props/costumes you need for your presentation are your responsibility. </w:t>
      </w:r>
    </w:p>
    <w:p w:rsidR="00690CA2" w:rsidRDefault="001959AC" w:rsidP="00250ECA">
      <w:pPr>
        <w:pStyle w:val="ListParagraph"/>
        <w:numPr>
          <w:ilvl w:val="0"/>
          <w:numId w:val="3"/>
        </w:numPr>
        <w:rPr>
          <w:rFonts w:ascii="MS Mincho" w:eastAsia="MS Mincho" w:hAnsi="MS Mincho"/>
          <w:sz w:val="24"/>
          <w:szCs w:val="24"/>
        </w:rPr>
      </w:pPr>
      <w:r w:rsidRPr="00250ECA">
        <w:rPr>
          <w:rFonts w:ascii="MS Mincho" w:eastAsia="MS Mincho" w:hAnsi="MS Mincho"/>
          <w:sz w:val="24"/>
          <w:szCs w:val="24"/>
        </w:rPr>
        <w:t xml:space="preserve">Have your props ready when it is your turn to present. </w:t>
      </w:r>
    </w:p>
    <w:p w:rsidR="0009773E" w:rsidRDefault="0009773E" w:rsidP="0009773E">
      <w:pPr>
        <w:rPr>
          <w:rFonts w:ascii="MS Mincho" w:eastAsia="MS Mincho" w:hAnsi="MS Mincho"/>
          <w:sz w:val="24"/>
          <w:szCs w:val="24"/>
        </w:rPr>
      </w:pPr>
    </w:p>
    <w:p w:rsidR="0009773E" w:rsidRDefault="0009773E" w:rsidP="0009773E">
      <w:pPr>
        <w:rPr>
          <w:rFonts w:ascii="MS Mincho" w:eastAsia="MS Mincho" w:hAnsi="MS Mincho"/>
          <w:sz w:val="24"/>
          <w:szCs w:val="24"/>
        </w:rPr>
      </w:pPr>
    </w:p>
    <w:p w:rsidR="0009773E" w:rsidRPr="0009773E" w:rsidRDefault="0009773E" w:rsidP="0009773E">
      <w:pPr>
        <w:jc w:val="center"/>
        <w:rPr>
          <w:rFonts w:ascii="MS Mincho" w:eastAsia="MS Mincho" w:hAnsi="MS Mincho"/>
          <w:b/>
          <w:sz w:val="24"/>
          <w:szCs w:val="24"/>
          <w:u w:val="single"/>
        </w:rPr>
      </w:pPr>
      <w:r w:rsidRPr="0009773E">
        <w:rPr>
          <w:rFonts w:ascii="MS Mincho" w:eastAsia="MS Mincho" w:hAnsi="MS Mincho"/>
          <w:b/>
          <w:sz w:val="24"/>
          <w:szCs w:val="24"/>
          <w:u w:val="single"/>
        </w:rPr>
        <w:t>Remember, we WILL record these presentations! Make them good!</w:t>
      </w:r>
    </w:p>
    <w:p w:rsidR="0009773E" w:rsidRDefault="0009773E"/>
    <w:p w:rsidR="0009773E" w:rsidRPr="0009773E" w:rsidRDefault="0009773E">
      <w:pPr>
        <w:rPr>
          <w:rFonts w:ascii="MS Mincho" w:eastAsia="MS Mincho" w:hAnsi="MS Mincho"/>
          <w:b/>
          <w:sz w:val="32"/>
          <w:szCs w:val="32"/>
        </w:rPr>
      </w:pPr>
      <w:r w:rsidRPr="0009773E">
        <w:rPr>
          <w:rFonts w:ascii="MS Mincho" w:eastAsia="MS Mincho" w:hAnsi="MS Mincho"/>
          <w:b/>
          <w:sz w:val="32"/>
          <w:szCs w:val="32"/>
        </w:rPr>
        <w:t>Dates</w:t>
      </w:r>
    </w:p>
    <w:p w:rsidR="0009773E" w:rsidRPr="0009773E" w:rsidRDefault="0009773E" w:rsidP="0009773E">
      <w:pPr>
        <w:rPr>
          <w:rFonts w:ascii="MS Mincho" w:eastAsia="MS Mincho" w:hAnsi="MS Mincho"/>
          <w:sz w:val="24"/>
          <w:szCs w:val="24"/>
        </w:rPr>
      </w:pPr>
      <w:r w:rsidRPr="0009773E">
        <w:rPr>
          <w:rFonts w:ascii="MS Mincho" w:eastAsia="MS Mincho" w:hAnsi="MS Mincho"/>
          <w:sz w:val="24"/>
          <w:szCs w:val="24"/>
        </w:rPr>
        <w:t>9/19 – List of group members (2-4 members per group)</w:t>
      </w:r>
    </w:p>
    <w:p w:rsidR="0009773E" w:rsidRPr="0009773E" w:rsidRDefault="0009773E" w:rsidP="0009773E">
      <w:pPr>
        <w:rPr>
          <w:rFonts w:ascii="MS Mincho" w:eastAsia="MS Mincho" w:hAnsi="MS Mincho"/>
          <w:sz w:val="24"/>
          <w:szCs w:val="24"/>
        </w:rPr>
      </w:pPr>
      <w:r w:rsidRPr="0009773E">
        <w:rPr>
          <w:rFonts w:ascii="MS Mincho" w:eastAsia="MS Mincho" w:hAnsi="MS Mincho"/>
          <w:sz w:val="24"/>
          <w:szCs w:val="24"/>
        </w:rPr>
        <w:t>9/22 – List of song choices for approval.</w:t>
      </w:r>
    </w:p>
    <w:p w:rsidR="0009773E" w:rsidRPr="0009773E" w:rsidRDefault="0009773E" w:rsidP="0009773E">
      <w:pPr>
        <w:rPr>
          <w:rFonts w:ascii="MS Mincho" w:eastAsia="MS Mincho" w:hAnsi="MS Mincho"/>
          <w:sz w:val="24"/>
          <w:szCs w:val="24"/>
        </w:rPr>
      </w:pPr>
      <w:r w:rsidRPr="0009773E">
        <w:rPr>
          <w:rFonts w:ascii="MS Mincho" w:eastAsia="MS Mincho" w:hAnsi="MS Mincho"/>
          <w:sz w:val="24"/>
          <w:szCs w:val="24"/>
        </w:rPr>
        <w:t>9/27 – Progress check</w:t>
      </w:r>
    </w:p>
    <w:p w:rsidR="0009773E" w:rsidRPr="0009773E" w:rsidRDefault="0009773E" w:rsidP="0009773E">
      <w:pPr>
        <w:rPr>
          <w:rFonts w:ascii="MS Mincho" w:eastAsia="MS Mincho" w:hAnsi="MS Mincho"/>
          <w:sz w:val="24"/>
          <w:szCs w:val="24"/>
        </w:rPr>
      </w:pPr>
      <w:r>
        <w:rPr>
          <w:rFonts w:ascii="MS Mincho" w:eastAsia="MS Mincho" w:hAnsi="MS Mincho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2560320</wp:posOffset>
            </wp:positionV>
            <wp:extent cx="1500505" cy="1695450"/>
            <wp:effectExtent l="19050" t="0" r="4445" b="0"/>
            <wp:wrapNone/>
            <wp:docPr id="5" name="Picture 3" descr="C:\Documents and Settings\lmorrow\Local Settings\Temporary Internet Files\Content.IE5\TQYI4IDT\MC9003312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morrow\Local Settings\Temporary Internet Files\Content.IE5\TQYI4IDT\MC9003312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773E">
        <w:rPr>
          <w:rFonts w:ascii="MS Mincho" w:eastAsia="MS Mincho" w:hAnsi="MS Mincho"/>
          <w:sz w:val="24"/>
          <w:szCs w:val="24"/>
        </w:rPr>
        <w:t xml:space="preserve">9/30 – Presentations </w:t>
      </w:r>
    </w:p>
    <w:sectPr w:rsidR="0009773E" w:rsidRPr="0009773E" w:rsidSect="001959AC">
      <w:pgSz w:w="12240" w:h="15840"/>
      <w:pgMar w:top="1440" w:right="1440" w:bottom="1440" w:left="1440" w:header="720" w:footer="720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C326C"/>
    <w:multiLevelType w:val="hybridMultilevel"/>
    <w:tmpl w:val="2190D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66BF2"/>
    <w:multiLevelType w:val="hybridMultilevel"/>
    <w:tmpl w:val="F06AC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303C4"/>
    <w:multiLevelType w:val="hybridMultilevel"/>
    <w:tmpl w:val="37F2A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6BF"/>
    <w:rsid w:val="00096A69"/>
    <w:rsid w:val="0009773E"/>
    <w:rsid w:val="001517CD"/>
    <w:rsid w:val="001959AC"/>
    <w:rsid w:val="00246565"/>
    <w:rsid w:val="00250ECA"/>
    <w:rsid w:val="003A60D8"/>
    <w:rsid w:val="00665E48"/>
    <w:rsid w:val="00690CA2"/>
    <w:rsid w:val="00776BA1"/>
    <w:rsid w:val="00777B8F"/>
    <w:rsid w:val="007C641F"/>
    <w:rsid w:val="008C36D8"/>
    <w:rsid w:val="00CD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E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2011-09-19T19:33:00Z</cp:lastPrinted>
  <dcterms:created xsi:type="dcterms:W3CDTF">2011-09-19T16:07:00Z</dcterms:created>
  <dcterms:modified xsi:type="dcterms:W3CDTF">2011-09-19T19:50:00Z</dcterms:modified>
</cp:coreProperties>
</file>